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727" w:rsidRPr="00D52D8D" w:rsidRDefault="00520727" w:rsidP="00AB21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D8D">
        <w:rPr>
          <w:rFonts w:ascii="Times New Roman" w:hAnsi="Times New Roman" w:cs="Times New Roman"/>
          <w:b/>
          <w:sz w:val="28"/>
          <w:szCs w:val="28"/>
        </w:rPr>
        <w:t>Информация по итогам деятельности Министерства ЖКХ и энергетики Камчатского края в 201</w:t>
      </w:r>
      <w:r w:rsidR="00C1552B" w:rsidRPr="00D52D8D">
        <w:rPr>
          <w:rFonts w:ascii="Times New Roman" w:hAnsi="Times New Roman" w:cs="Times New Roman"/>
          <w:b/>
          <w:sz w:val="28"/>
          <w:szCs w:val="28"/>
        </w:rPr>
        <w:t>8</w:t>
      </w:r>
      <w:r w:rsidR="00E37FAB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C1552B" w:rsidRPr="00D52D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6C27" w:rsidRDefault="00196C27" w:rsidP="00227C13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27C13" w:rsidRPr="008E7840" w:rsidRDefault="00227C13" w:rsidP="00227C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Камчатского края осуществляют деятельность 45 предприятий в сфере электро-, теплоснабжения и 37 в сфере водоснабжения и водоотведения общей</w:t>
      </w:r>
      <w:r w:rsidR="009E1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штатной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численностью 8 тыс. 700 человек, которые обслуживают</w:t>
      </w:r>
      <w:r w:rsidR="00A7687A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27C13" w:rsidRPr="008E7840" w:rsidRDefault="00227C13" w:rsidP="00227C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250 источников теплоснабжения суммарной мощностью 1 700 Гкал/час;</w:t>
      </w:r>
    </w:p>
    <w:p w:rsidR="00227C13" w:rsidRPr="008E7840" w:rsidRDefault="00227C13" w:rsidP="00227C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360 электростанций общей мощностью 600 МВт;</w:t>
      </w:r>
      <w:bookmarkStart w:id="0" w:name="_GoBack"/>
      <w:bookmarkEnd w:id="0"/>
    </w:p>
    <w:p w:rsidR="00227C13" w:rsidRPr="008E7840" w:rsidRDefault="00227C13" w:rsidP="00227C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4 790,54 км воздушных и кабельных линий электропередач;</w:t>
      </w:r>
    </w:p>
    <w:p w:rsidR="00227C13" w:rsidRPr="008E7840" w:rsidRDefault="00227C13" w:rsidP="00227C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760,27 км тепловых и паровых сетей в двухтрубном исполнении</w:t>
      </w:r>
    </w:p>
    <w:p w:rsidR="00227C13" w:rsidRPr="008E7840" w:rsidRDefault="00227C13" w:rsidP="00227C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99 водопроводов, 68 канализационных сетей, 280 ВНС, 72 КНС;</w:t>
      </w:r>
    </w:p>
    <w:p w:rsidR="00227C13" w:rsidRPr="008E7840" w:rsidRDefault="00227C13" w:rsidP="00227C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1 263 км водопроводных и 660 км канализационных сетей.</w:t>
      </w:r>
    </w:p>
    <w:p w:rsidR="009E1DAD" w:rsidRDefault="009E1DAD" w:rsidP="009E1D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одано в сеть холодной воды в объёме 80 млн.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³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 них пропущено через очистные сооружения 16 млн.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м³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1DAD" w:rsidRDefault="00227C13" w:rsidP="00227C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было выработано порядка 3,5 млн. Гкал тепла и 1 7</w:t>
      </w:r>
      <w:r w:rsidR="009E1DAD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кВт/ч электрической энергии,</w:t>
      </w:r>
      <w:r w:rsidR="009E1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 производства </w:t>
      </w:r>
      <w:r w:rsidR="0089703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 8 % по сравнению с 2017 годом и</w:t>
      </w:r>
      <w:r w:rsidR="009E1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 с созданием </w:t>
      </w:r>
      <w:r w:rsidR="009E1DAD" w:rsidRPr="009E1D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территории опережающего социально-экономического развития «Камчатка»</w:t>
      </w:r>
      <w:r w:rsidR="009E1D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развитием горнорудной промышленности</w:t>
      </w:r>
      <w:r w:rsidR="009E1DAD" w:rsidRPr="009E1D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9E1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7C13" w:rsidRPr="008E7840" w:rsidRDefault="00227C13" w:rsidP="009E1DAD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27C13" w:rsidRDefault="00227C13" w:rsidP="00227C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для Министерства ЖКХ и энергетики Камчатского края, как и в предыдущие годы, основным направлением деятельности являлось повышение качества и надежности предоставления жилищно-коммунальных услуг, развитие энергетики края, газификация, капитальный ремонт зданий, контроль за прохождением отопительного периода, в том числе создание запасов топлива на предприятиях коммунального комплекса, обеспечение жилыми помещениями отдельных категорий граждан.</w:t>
      </w:r>
      <w:proofErr w:type="gramEnd"/>
    </w:p>
    <w:p w:rsidR="00227C13" w:rsidRPr="008E7840" w:rsidRDefault="00227C13" w:rsidP="00227C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реализации основных задач Министерства реализуются в рамках Государственной программы, финансирование которой в 2018 году составило 98,2</w:t>
      </w:r>
      <w:r w:rsidR="00897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предусмотренных бюджетом средств.</w:t>
      </w:r>
    </w:p>
    <w:p w:rsidR="00CE0676" w:rsidRPr="008E7840" w:rsidRDefault="00CE0676" w:rsidP="00CE067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E0676" w:rsidRDefault="00CE0676" w:rsidP="00CE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инвестиционных мероприятий в 2018 году произведено в объеме 575,49 млн. руб., что составило 90,2</w:t>
      </w:r>
      <w:r w:rsidR="00CF2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предусмотренных бюджетом средств.</w:t>
      </w:r>
    </w:p>
    <w:p w:rsidR="00CE0676" w:rsidRPr="008E7840" w:rsidRDefault="00CE0676" w:rsidP="00CE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выделенных средств:</w:t>
      </w:r>
    </w:p>
    <w:p w:rsidR="00CE0676" w:rsidRPr="008E7840" w:rsidRDefault="00CE0676" w:rsidP="00CE0676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E7840">
        <w:rPr>
          <w:sz w:val="28"/>
          <w:szCs w:val="28"/>
        </w:rPr>
        <w:t>- и</w:t>
      </w:r>
      <w:r w:rsidRPr="008E7840">
        <w:rPr>
          <w:rFonts w:eastAsia="+mn-ea"/>
          <w:kern w:val="24"/>
          <w:sz w:val="28"/>
          <w:szCs w:val="28"/>
        </w:rPr>
        <w:t>сполнены обязательства по концессионным соглашениям в муниципальных образованиях Елизовского района</w:t>
      </w:r>
      <w:r w:rsidRPr="008E7840">
        <w:rPr>
          <w:sz w:val="28"/>
          <w:szCs w:val="28"/>
        </w:rPr>
        <w:t>;</w:t>
      </w:r>
    </w:p>
    <w:p w:rsidR="00CE0676" w:rsidRPr="008E7840" w:rsidRDefault="00CE0676" w:rsidP="00CE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завершен очередной этап реконструкции сетей водопровода в  </w:t>
      </w:r>
      <w:proofErr w:type="spellStart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="00196C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Палана;</w:t>
      </w:r>
    </w:p>
    <w:p w:rsidR="00CE0676" w:rsidRPr="008E7840" w:rsidRDefault="00CE0676" w:rsidP="00CE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завершен очередной этап реконструкции сетей централизованного теплоснабжения и холодного водоснабжения в с. Эссо </w:t>
      </w:r>
      <w:proofErr w:type="spellStart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Быстринского</w:t>
      </w:r>
      <w:proofErr w:type="spellEnd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Камчатского края;</w:t>
      </w:r>
    </w:p>
    <w:p w:rsidR="00CE0676" w:rsidRDefault="00CE0676" w:rsidP="00CE0676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E7840">
        <w:rPr>
          <w:sz w:val="28"/>
          <w:szCs w:val="28"/>
        </w:rPr>
        <w:t xml:space="preserve">- </w:t>
      </w:r>
      <w:r w:rsidRPr="008E7840">
        <w:rPr>
          <w:rFonts w:eastAsia="+mn-ea"/>
          <w:kern w:val="24"/>
          <w:sz w:val="28"/>
          <w:szCs w:val="28"/>
        </w:rPr>
        <w:t xml:space="preserve">в полном объеме выполнены работы по прокладке сетей водопровода в п. Красный </w:t>
      </w:r>
      <w:proofErr w:type="spellStart"/>
      <w:r w:rsidRPr="008E7840">
        <w:rPr>
          <w:rFonts w:eastAsia="+mn-ea"/>
          <w:kern w:val="24"/>
          <w:sz w:val="28"/>
          <w:szCs w:val="28"/>
        </w:rPr>
        <w:t>Новоавачинского</w:t>
      </w:r>
      <w:proofErr w:type="spellEnd"/>
      <w:r w:rsidRPr="008E7840">
        <w:rPr>
          <w:rFonts w:eastAsia="+mn-ea"/>
          <w:kern w:val="24"/>
          <w:sz w:val="28"/>
          <w:szCs w:val="28"/>
        </w:rPr>
        <w:t xml:space="preserve"> сельского поселения</w:t>
      </w:r>
      <w:r w:rsidRPr="008E7840">
        <w:rPr>
          <w:sz w:val="28"/>
          <w:szCs w:val="28"/>
        </w:rPr>
        <w:t>.</w:t>
      </w:r>
    </w:p>
    <w:p w:rsidR="0089703B" w:rsidRDefault="0089703B" w:rsidP="00897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всем муниципальным образованиям удалось освоить выделенные средства краевого бюджета в рамках исполнения своих полномочий по обеспечению населения теплом и водой.</w:t>
      </w:r>
    </w:p>
    <w:p w:rsidR="00CE0676" w:rsidRPr="008E7840" w:rsidRDefault="00CE0676" w:rsidP="00897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675" w:rsidRPr="008E7840" w:rsidRDefault="00822675" w:rsidP="0082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жилищно-коммунального комплекса региона к отопительному сезону находится на особом контроле Правительства Камчатского края. </w:t>
      </w:r>
    </w:p>
    <w:p w:rsidR="00822675" w:rsidRPr="008E7840" w:rsidRDefault="00822675" w:rsidP="0082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общий объем финансирования мероприятий, связанных с подготовкой объектов жилищно-коммунального комплекса к отопительному сезону составил 1 487,9 млн. руб., из них 767 млн. руб. за счет средств краевого бюджета.</w:t>
      </w:r>
    </w:p>
    <w:p w:rsidR="00822675" w:rsidRPr="008E7840" w:rsidRDefault="00822675" w:rsidP="0082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675" w:rsidRPr="008E7840" w:rsidRDefault="00822675" w:rsidP="00822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подготовительный период особое внимание уделялось замене ветхих наружных инженерных сетей, состояние которых влияет на обеспечение безаварийного и качественного предоставления коммунальных ресурсов всем потребителям. </w:t>
      </w:r>
    </w:p>
    <w:p w:rsidR="00822675" w:rsidRPr="008E7840" w:rsidRDefault="00822675" w:rsidP="00822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подготовки к отопительному периоду 2018-2019 годов заменено 12,82 км тепловых сетей; 17,38 км водопроводных сетей; 3,31 км канализационных сетей; 4,22 км электрических сетей. </w:t>
      </w:r>
    </w:p>
    <w:p w:rsidR="00822675" w:rsidRPr="008E7840" w:rsidRDefault="00822675" w:rsidP="0082267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заменено 37,73 км сетей инженерной инфраструктуры, финансирование которых составило 389,40 млн. руб., из них за счет средств краевого бюджета 280,20 млн. руб.</w:t>
      </w:r>
    </w:p>
    <w:p w:rsidR="00822675" w:rsidRPr="008E7840" w:rsidRDefault="00822675" w:rsidP="0082267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822675" w:rsidRPr="008E7840" w:rsidRDefault="00822675" w:rsidP="0082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готовности муниципального образования к отопительному периоду определяется наличием паспорта готовности к прохождению отопительного сезона.</w:t>
      </w:r>
    </w:p>
    <w:p w:rsidR="00822675" w:rsidRPr="008E7840" w:rsidRDefault="00822675" w:rsidP="0082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Камчатского края из 41 муниципального образования получено 40 паспортов или актов готовности (37 в 201</w:t>
      </w:r>
      <w:r w:rsidR="00CE0676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году). В </w:t>
      </w:r>
      <w:proofErr w:type="spellStart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Вулканном</w:t>
      </w:r>
      <w:proofErr w:type="spellEnd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поселении завершается работа по устранению замечаний для получения акта готовности.</w:t>
      </w:r>
    </w:p>
    <w:p w:rsidR="00822675" w:rsidRPr="008E7840" w:rsidRDefault="00822675" w:rsidP="0082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Положению о проверке готовности субъектов элек</w:t>
      </w:r>
      <w:r w:rsidR="00CE0676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троэнергетики к работе в осенне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зимний период, все 10 предприятий, подлежащие проверке, получили паспорта готовности к работе в осенне-зимний период 2018-2019 годов.</w:t>
      </w:r>
    </w:p>
    <w:p w:rsidR="00CF2E81" w:rsidRDefault="00CF2E81" w:rsidP="0082267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22675" w:rsidRPr="008E7840" w:rsidRDefault="00822675" w:rsidP="0082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году Министерство ЖКХ и энергетики Камчатского края в соответствии с Административными регламентами </w:t>
      </w:r>
      <w:r w:rsidR="00CE0676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предоставляло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государственную услугу по утверждению и текущему контролю нормативов удельного расхода топлива при производстве тепловой энергии источниками тепловой энергии, за исключением источников тепловой энергии,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 (предоставлено 16 </w:t>
      </w:r>
      <w:proofErr w:type="spellStart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ресурсоснабжающим</w:t>
      </w:r>
      <w:proofErr w:type="spellEnd"/>
      <w:proofErr w:type="gramEnd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предприятиям), а так же нормативов запасов топлива на источниках тепловой 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энергии при производстве тепловой энергии (предоставлено </w:t>
      </w:r>
      <w:r w:rsidR="00CF2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</w:t>
      </w:r>
      <w:proofErr w:type="spellStart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ресурсоснабжающим</w:t>
      </w:r>
      <w:proofErr w:type="spellEnd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предприятиям).</w:t>
      </w:r>
    </w:p>
    <w:p w:rsidR="00822675" w:rsidRDefault="00822675" w:rsidP="0082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на предприятиях коммунального комплекса в Камчатском крае по состоянию на 01.11.2018 года для прохождения отопительного периода </w:t>
      </w:r>
      <w:r w:rsidR="00CF2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2018-2019 годов созданы следующие запасы топлива: угля 122,6</w:t>
      </w:r>
      <w:r w:rsidR="00CF2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%, жидкого топлива 110,4</w:t>
      </w:r>
      <w:r w:rsidR="00CF2E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89703B" w:rsidRPr="008E7840" w:rsidRDefault="0089703B" w:rsidP="008970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2018 году был сменен поставщик угля с ООО «Горняк-1» на ООО «Камчатское морское пароходство», что позволило улучшить качество угля и снизить его расход. </w:t>
      </w:r>
    </w:p>
    <w:p w:rsidR="00822675" w:rsidRDefault="00822675" w:rsidP="0082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ЖКХ и энергетики Камчатского края обеспечило организацию проведения мониторинга в области осуществления поставок для теплоснабжающих предприятий, расположенных на территории Камчатского края, с целью выполнения задания по созданию и выполнению нормативов запасов топлива на источниках тепловой энергии в полном объёме и в установленные сроки.</w:t>
      </w:r>
    </w:p>
    <w:p w:rsidR="0089703B" w:rsidRPr="008E7840" w:rsidRDefault="0089703B" w:rsidP="0082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FE8" w:rsidRPr="008E7840" w:rsidRDefault="009B2FE8" w:rsidP="009B2FE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7840">
        <w:rPr>
          <w:rFonts w:ascii="Times New Roman" w:eastAsia="Calibri" w:hAnsi="Times New Roman" w:cs="Times New Roman"/>
          <w:sz w:val="28"/>
          <w:szCs w:val="28"/>
        </w:rPr>
        <w:t xml:space="preserve">Объем субвенций краевого бюджета на предоставление гражданам субсидий на оплату жилищно-коммунальных услуг составил в 2018 году </w:t>
      </w:r>
      <w:r w:rsidR="00196C27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8E7840">
        <w:rPr>
          <w:rFonts w:ascii="Times New Roman" w:eastAsia="Calibri" w:hAnsi="Times New Roman" w:cs="Times New Roman"/>
          <w:sz w:val="28"/>
          <w:szCs w:val="28"/>
        </w:rPr>
        <w:t xml:space="preserve">599,4 млн. руб. </w:t>
      </w:r>
    </w:p>
    <w:p w:rsidR="009B2FE8" w:rsidRPr="008E7840" w:rsidRDefault="009B2FE8" w:rsidP="009B2FE8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7840">
        <w:rPr>
          <w:rFonts w:ascii="Times New Roman" w:eastAsia="Calibri" w:hAnsi="Times New Roman" w:cs="Times New Roman"/>
          <w:sz w:val="28"/>
          <w:szCs w:val="28"/>
        </w:rPr>
        <w:t xml:space="preserve">В целях формирования фондов капитального ремонта общего имущества многоквартирных домов в Камчатском крае за счет краевого бюджета предоставляется государственная поддержка на возмещение части расходов на оплату услуг и (или) работ. В 2018 году из краевого бюджета на эти цели было профинансировано 472,2 млн. руб. </w:t>
      </w:r>
    </w:p>
    <w:p w:rsidR="009B2FE8" w:rsidRPr="008E7840" w:rsidRDefault="009B2FE8" w:rsidP="009B2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FE8" w:rsidRPr="008E7840" w:rsidRDefault="009B2FE8" w:rsidP="009B2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социальной защиты населения начисление платы за коммунальные услуги в Камчатском крае осуществляется гражданам по льготным (сниженным) тарифам. Разница между экономически обоснованным и сниженным тарифом компенсируется </w:t>
      </w:r>
      <w:proofErr w:type="spellStart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ресурсоснабжающим</w:t>
      </w:r>
      <w:proofErr w:type="spellEnd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предприятиям за счет краевого бюджета. </w:t>
      </w:r>
    </w:p>
    <w:p w:rsidR="009B2FE8" w:rsidRPr="008E7840" w:rsidRDefault="009B2FE8" w:rsidP="009B2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фактического финансирования в 2018 году на эти цели составила 5 173 120,9 млн. руб.</w:t>
      </w:r>
    </w:p>
    <w:p w:rsidR="009B2FE8" w:rsidRPr="008E7840" w:rsidRDefault="009B2FE8" w:rsidP="009B2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ограничения изменения вносимой гражданами платы за коммунальные услуги до установленного уровня на возмещение выпадающих доходов юридических лиц в 2018 году профинансировано 61,3 млн. руб.</w:t>
      </w:r>
    </w:p>
    <w:p w:rsidR="009B2FE8" w:rsidRPr="008E7840" w:rsidRDefault="009B2FE8" w:rsidP="009B2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снижения нагрузки на население, связанной с фактическим превышением объемов тепловой энергии, потребленной на нагрев воды для целей горячего водоснабжения, над утвержденной величиной норматива, за счет краевого бюджета профинансированы выпадающие доходы </w:t>
      </w:r>
      <w:proofErr w:type="spellStart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ресурсоснабжающих</w:t>
      </w:r>
      <w:proofErr w:type="spellEnd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на сумму 238,3 млн. руб.</w:t>
      </w:r>
    </w:p>
    <w:p w:rsidR="009B2FE8" w:rsidRPr="008E7840" w:rsidRDefault="009B2FE8" w:rsidP="009B2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FE8" w:rsidRPr="008E7840" w:rsidRDefault="009B2FE8" w:rsidP="009B2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реализует законодательство субъекта, регламентирующее предоставление жилых помещений гражданам отдельных категорий.</w:t>
      </w:r>
    </w:p>
    <w:p w:rsidR="009B2FE8" w:rsidRPr="008E7840" w:rsidRDefault="009B2FE8" w:rsidP="009B2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состоянию на 31.12.2018 на жилые помещения жилищного фонда Камчатского края, предоставляемые по договорам социального найма, </w:t>
      </w: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претендовали 629 семей граждан (2 768 человек). В основном это многодетные семьи и семьи с детьми-инвалидами.</w:t>
      </w:r>
    </w:p>
    <w:p w:rsidR="00CF2E81" w:rsidRDefault="00CF2E81" w:rsidP="009B2FE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9B2FE8" w:rsidRPr="008E7840" w:rsidRDefault="009B2FE8" w:rsidP="009B2FE8">
      <w:pPr>
        <w:tabs>
          <w:tab w:val="left" w:pos="36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2018 году жилыми помещениями было обеспечено 59 семей, в том числе 21 семья получила жилые помещения по договорам социального найма, а 38 семей приобрели квартиры в собственность, получив социальную выплату на приобретение жилого помещения за счёт сре</w:t>
      </w:r>
      <w:proofErr w:type="gramStart"/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дств кр</w:t>
      </w:r>
      <w:proofErr w:type="gramEnd"/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аевого бюджета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196C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 143 070,8267 тыс. руб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2FE8" w:rsidRPr="008E7840" w:rsidRDefault="009B2FE8" w:rsidP="009B2FE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указанного числа семей граждан, обеспеченных жилыми помещениями в 2018 году, 38 являются многодетными, а 21 – с детьми-инвалидами.</w:t>
      </w:r>
    </w:p>
    <w:p w:rsidR="009B2FE8" w:rsidRPr="008E7840" w:rsidRDefault="009B2FE8" w:rsidP="009B2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FE8" w:rsidRPr="008E7840" w:rsidRDefault="003926EF" w:rsidP="009B2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реализует Федеральный закон «О жилищных субсидиях гражданам, выезжающим из районов Крайнего Севера и приравненных к ним местностей». </w:t>
      </w:r>
      <w:r w:rsidR="009B2FE8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 финансирования, предусмотренного федеральным бюджетом, в</w:t>
      </w:r>
      <w:r w:rsidR="009B2FE8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B2FE8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оформлено </w:t>
      </w:r>
      <w:r w:rsidR="009B2FE8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29 государственных жилищных сертификатов, подтверждающих право граждан на получение социальной выплаты на приобретение жилого помещения,</w:t>
      </w:r>
      <w:r w:rsidR="00196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69 076, 41 тыс. руб</w:t>
      </w:r>
      <w:r w:rsidR="009B2FE8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7C13" w:rsidRPr="008E7840" w:rsidRDefault="00227C13" w:rsidP="00227C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D8D" w:rsidRPr="008E7840" w:rsidRDefault="00D52D8D" w:rsidP="00D52D8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продолжилась реализация региональной программы капитального ремонта общего имущества в многоквартирных домах в Камчатском крае.</w:t>
      </w:r>
    </w:p>
    <w:p w:rsidR="00D52D8D" w:rsidRPr="008E7840" w:rsidRDefault="003926EF" w:rsidP="00D52D8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52D8D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 капитальный ремонт 558 объектов общего имущества в 268 многоквартирных домах, что на 8,34</w:t>
      </w:r>
      <w:r w:rsidR="00196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D8D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% больше, чем в 2017 году и на 55,87</w:t>
      </w:r>
      <w:r w:rsidR="00196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D8D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% больше, чем в 2016 году.</w:t>
      </w:r>
    </w:p>
    <w:p w:rsidR="00D52D8D" w:rsidRPr="008E7840" w:rsidRDefault="00D52D8D" w:rsidP="00D52D8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Из 558 работ, выполненных в 2018 году:</w:t>
      </w:r>
    </w:p>
    <w:p w:rsidR="00D52D8D" w:rsidRPr="008E7840" w:rsidRDefault="00D52D8D" w:rsidP="00D52D8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55 – ремонт крыши;</w:t>
      </w:r>
    </w:p>
    <w:p w:rsidR="00D52D8D" w:rsidRPr="008E7840" w:rsidRDefault="00D52D8D" w:rsidP="00D52D8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27 – ремонт фасада.</w:t>
      </w:r>
    </w:p>
    <w:p w:rsidR="00D52D8D" w:rsidRPr="008E7840" w:rsidRDefault="00D52D8D" w:rsidP="00D52D8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50 – ремонт системы отопления;</w:t>
      </w:r>
    </w:p>
    <w:p w:rsidR="00D52D8D" w:rsidRPr="008E7840" w:rsidRDefault="00D52D8D" w:rsidP="00D52D8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53 - ремонт системы водоотведения;</w:t>
      </w:r>
    </w:p>
    <w:p w:rsidR="00D52D8D" w:rsidRPr="008E7840" w:rsidRDefault="00D52D8D" w:rsidP="00D52D8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53 – ремонт системы холодного водоснабжения;</w:t>
      </w:r>
    </w:p>
    <w:p w:rsidR="00D52D8D" w:rsidRPr="008E7840" w:rsidRDefault="00D52D8D" w:rsidP="00D52D8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40 – ремонт системы электроснабжения;</w:t>
      </w:r>
    </w:p>
    <w:p w:rsidR="00D52D8D" w:rsidRPr="008E7840" w:rsidRDefault="00D52D8D" w:rsidP="00D52D8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26 – ремонт системы горячего водоснабжения;</w:t>
      </w:r>
    </w:p>
    <w:p w:rsidR="00D52D8D" w:rsidRPr="008E7840" w:rsidRDefault="00D52D8D" w:rsidP="00D52D8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254 – работы по составлению проектов работ, которые будут выполнены в ближайшие годы.</w:t>
      </w:r>
    </w:p>
    <w:p w:rsidR="00D52D8D" w:rsidRPr="008E7840" w:rsidRDefault="00D52D8D" w:rsidP="00D52D8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D8D" w:rsidRPr="008E7840" w:rsidRDefault="00D52D8D" w:rsidP="00D52D8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Представлены фотографии отдельных объектов общего имущества многоквартирных домов, расположенных по ул. Индустриальной 33 в </w:t>
      </w:r>
      <w:r w:rsidR="00196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Петропавловске-Камчатском и по ул. Центральной 16 в п. </w:t>
      </w:r>
      <w:proofErr w:type="spellStart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Оссора</w:t>
      </w:r>
      <w:proofErr w:type="spellEnd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которых произведён ремонт в 2018 году.</w:t>
      </w:r>
    </w:p>
    <w:p w:rsidR="00D52D8D" w:rsidRPr="008E7840" w:rsidRDefault="00D52D8D" w:rsidP="00D52D8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D8D" w:rsidRPr="008E7840" w:rsidRDefault="00D52D8D" w:rsidP="00D52D8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Также в 201</w:t>
      </w:r>
      <w:r w:rsidR="00C3593D"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продолжала функционировать система формирования фондов капитального ремонта.</w:t>
      </w:r>
    </w:p>
    <w:p w:rsidR="00D52D8D" w:rsidRPr="008E7840" w:rsidRDefault="00D52D8D" w:rsidP="00D52D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7840">
        <w:rPr>
          <w:rFonts w:ascii="Times New Roman" w:eastAsia="Calibri" w:hAnsi="Times New Roman" w:cs="Times New Roman"/>
          <w:sz w:val="28"/>
          <w:szCs w:val="28"/>
        </w:rPr>
        <w:t xml:space="preserve">В целях обеспечения устойчивого функционирования системы капитального ремонта ежегодно предоставляются субсидии из краевого </w:t>
      </w:r>
      <w:r w:rsidRPr="008E7840">
        <w:rPr>
          <w:rFonts w:ascii="Times New Roman" w:eastAsia="Calibri" w:hAnsi="Times New Roman" w:cs="Times New Roman"/>
          <w:sz w:val="28"/>
          <w:szCs w:val="28"/>
        </w:rPr>
        <w:lastRenderedPageBreak/>
        <w:t>бюджета в виде государственной поддержки на проведение капитального ремонта общего имущества в многоквартирных домах.</w:t>
      </w:r>
    </w:p>
    <w:p w:rsidR="00D52D8D" w:rsidRPr="008E7840" w:rsidRDefault="00D52D8D" w:rsidP="00D52D8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этом в 2015 году собираемость взносов на капитальный ремонт общего имущества многоквартирных домов составляла 87,21</w:t>
      </w:r>
      <w:r w:rsidR="00196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%, в 2016 году – 89,33</w:t>
      </w:r>
      <w:r w:rsidR="00196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%, в 2017 году – 91,6 </w:t>
      </w:r>
      <w:r w:rsidR="00196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%, а в 2018 году – 96,48</w:t>
      </w:r>
      <w:r w:rsidR="00196C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%, что свидетельствует о росте доверия населения к системе капитального ремонта общего имущества в многоквартирных домах</w:t>
      </w:r>
      <w:r w:rsidR="00802639"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02639" w:rsidRPr="008E7840" w:rsidRDefault="00802639" w:rsidP="0080263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02639" w:rsidRPr="008E7840" w:rsidRDefault="00802639" w:rsidP="008026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 году была продолжена реализация мероприятий по благоустройству территорий муниципальных образований в рамках приоритетного проекта «</w:t>
      </w:r>
      <w:r w:rsidRPr="008E7840">
        <w:rPr>
          <w:rFonts w:ascii="Times New Roman" w:eastAsia="Times New Roman" w:hAnsi="Times New Roman" w:cs="Times New Roman"/>
          <w:bCs/>
          <w:sz w:val="28"/>
          <w:szCs w:val="28"/>
        </w:rPr>
        <w:t>Формирование комфортной городской среды», а также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государственной программой «</w:t>
      </w:r>
      <w:r w:rsidRPr="008E7840">
        <w:rPr>
          <w:rFonts w:ascii="Times New Roman" w:eastAsia="Times New Roman" w:hAnsi="Times New Roman" w:cs="Times New Roman"/>
          <w:bCs/>
          <w:sz w:val="28"/>
          <w:szCs w:val="28"/>
        </w:rPr>
        <w:t xml:space="preserve">Формирование современной городской среды». Мероприятия в 2018 году реализовывались на территории </w:t>
      </w:r>
      <w:r w:rsidR="00196C27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Pr="008E7840">
        <w:rPr>
          <w:rFonts w:ascii="Times New Roman" w:eastAsia="Times New Roman" w:hAnsi="Times New Roman" w:cs="Times New Roman"/>
          <w:bCs/>
          <w:sz w:val="28"/>
          <w:szCs w:val="28"/>
        </w:rPr>
        <w:t>21 муниципального образования в Камчатском крае.</w:t>
      </w:r>
    </w:p>
    <w:p w:rsidR="00F31FDF" w:rsidRPr="008E7840" w:rsidRDefault="00802639" w:rsidP="00802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федерального бюджета были выделены денежные средства в объеме 69,5 млн. руб., из краевого бюдж</w:t>
      </w:r>
      <w:r w:rsidR="00196C27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 направлено 29,9 млн. руб.</w:t>
      </w:r>
      <w:r w:rsidR="00F31FDF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реализацию мероприятий программы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1FDF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2639" w:rsidRPr="008E7840" w:rsidRDefault="00F31FDF" w:rsidP="008026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02639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выделенных средств было благоустроено 76 дворовых территории, 26 общественных территории и 3 парка. Кроме этого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02639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мероприятия «Ремонт и устройство уличных сетей наружного освещения» восстановлено 8340 м уличных сетей наружного освещения.</w:t>
      </w:r>
    </w:p>
    <w:p w:rsidR="00CF2E81" w:rsidRPr="00196C27" w:rsidRDefault="00802639" w:rsidP="00196C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трех муниципальных образованиях (</w:t>
      </w:r>
      <w:r w:rsidR="00F31FDF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Петропавловск-Камчатский, </w:t>
      </w:r>
      <w:r w:rsidR="00F31FDF"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Елизово и </w:t>
      </w:r>
      <w:proofErr w:type="spellStart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Вилючинск</w:t>
      </w:r>
      <w:proofErr w:type="spellEnd"/>
      <w:r w:rsidRPr="008E7840">
        <w:rPr>
          <w:rFonts w:ascii="Times New Roman" w:eastAsia="Times New Roman" w:hAnsi="Times New Roman" w:cs="Times New Roman"/>
          <w:sz w:val="28"/>
          <w:szCs w:val="28"/>
          <w:lang w:eastAsia="ru-RU"/>
        </w:rPr>
        <w:t>) было организовано рейтинговое голосование граждан по выбору общественных территорий, которые в первую очередь должны быть благоустроены в 2018 году.</w:t>
      </w:r>
    </w:p>
    <w:p w:rsidR="00802639" w:rsidRPr="008E7840" w:rsidRDefault="00802639" w:rsidP="008026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840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8E7840">
        <w:rPr>
          <w:rFonts w:ascii="Times New Roman" w:hAnsi="Times New Roman" w:cs="Times New Roman"/>
          <w:sz w:val="28"/>
          <w:szCs w:val="28"/>
        </w:rPr>
        <w:t>Петропавловск-Камчатском</w:t>
      </w:r>
      <w:proofErr w:type="gramEnd"/>
      <w:r w:rsidRPr="008E7840">
        <w:rPr>
          <w:rFonts w:ascii="Times New Roman" w:hAnsi="Times New Roman" w:cs="Times New Roman"/>
          <w:sz w:val="28"/>
          <w:szCs w:val="28"/>
        </w:rPr>
        <w:t xml:space="preserve"> городском округе благоустроено:</w:t>
      </w:r>
    </w:p>
    <w:p w:rsidR="00802639" w:rsidRPr="008E7840" w:rsidRDefault="00802639" w:rsidP="008026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840">
        <w:rPr>
          <w:rFonts w:ascii="Times New Roman" w:hAnsi="Times New Roman" w:cs="Times New Roman"/>
          <w:sz w:val="28"/>
          <w:szCs w:val="28"/>
        </w:rPr>
        <w:t>20 дворовых территорий, Озеро «Медвежье» и парк на ул. Индустриальной (2 этап).</w:t>
      </w:r>
    </w:p>
    <w:p w:rsidR="00802639" w:rsidRPr="008E7840" w:rsidRDefault="00802639" w:rsidP="008026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840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8E7840">
        <w:rPr>
          <w:rFonts w:ascii="Times New Roman" w:hAnsi="Times New Roman" w:cs="Times New Roman"/>
          <w:sz w:val="28"/>
          <w:szCs w:val="28"/>
        </w:rPr>
        <w:t>Елизовском</w:t>
      </w:r>
      <w:proofErr w:type="spellEnd"/>
      <w:r w:rsidRPr="008E7840">
        <w:rPr>
          <w:rFonts w:ascii="Times New Roman" w:hAnsi="Times New Roman" w:cs="Times New Roman"/>
          <w:sz w:val="28"/>
          <w:szCs w:val="28"/>
        </w:rPr>
        <w:t xml:space="preserve"> городском поселении выполнены работы по благоустройству 6 дворовых территорий, архитектурная форма «Медведи» и парк Сказка.</w:t>
      </w:r>
    </w:p>
    <w:p w:rsidR="00802639" w:rsidRPr="008E7840" w:rsidRDefault="00802639" w:rsidP="008026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84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7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E7840">
        <w:rPr>
          <w:rFonts w:ascii="Times New Roman" w:hAnsi="Times New Roman" w:cs="Times New Roman"/>
          <w:sz w:val="28"/>
          <w:szCs w:val="28"/>
        </w:rPr>
        <w:t>Вилючинском</w:t>
      </w:r>
      <w:proofErr w:type="spellEnd"/>
      <w:proofErr w:type="gramEnd"/>
      <w:r w:rsidRPr="008E7840">
        <w:rPr>
          <w:rFonts w:ascii="Times New Roman" w:hAnsi="Times New Roman" w:cs="Times New Roman"/>
          <w:sz w:val="28"/>
          <w:szCs w:val="28"/>
        </w:rPr>
        <w:t xml:space="preserve"> городском округе были благоустроены 1 дворовая территория и 2 общественные территории: </w:t>
      </w:r>
      <w:proofErr w:type="gramStart"/>
      <w:r w:rsidRPr="008E7840">
        <w:rPr>
          <w:rFonts w:ascii="Times New Roman" w:hAnsi="Times New Roman" w:cs="Times New Roman"/>
          <w:sz w:val="28"/>
          <w:szCs w:val="28"/>
        </w:rPr>
        <w:t xml:space="preserve">«Прогулочная зона до гражданского пирса в </w:t>
      </w:r>
      <w:proofErr w:type="spellStart"/>
      <w:r w:rsidRPr="008E7840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Pr="008E7840">
        <w:rPr>
          <w:rFonts w:ascii="Times New Roman" w:hAnsi="Times New Roman" w:cs="Times New Roman"/>
          <w:sz w:val="28"/>
          <w:szCs w:val="28"/>
        </w:rPr>
        <w:t>. Приморский по ул. Приморская» и «</w:t>
      </w:r>
      <w:proofErr w:type="spellStart"/>
      <w:r w:rsidRPr="008E7840">
        <w:rPr>
          <w:rFonts w:ascii="Times New Roman" w:hAnsi="Times New Roman" w:cs="Times New Roman"/>
          <w:sz w:val="28"/>
          <w:szCs w:val="28"/>
        </w:rPr>
        <w:t>межуличные</w:t>
      </w:r>
      <w:proofErr w:type="spellEnd"/>
      <w:r w:rsidRPr="008E7840">
        <w:rPr>
          <w:rFonts w:ascii="Times New Roman" w:hAnsi="Times New Roman" w:cs="Times New Roman"/>
          <w:sz w:val="28"/>
          <w:szCs w:val="28"/>
        </w:rPr>
        <w:t xml:space="preserve"> лестницы в </w:t>
      </w:r>
      <w:proofErr w:type="spellStart"/>
      <w:r w:rsidRPr="008E7840">
        <w:rPr>
          <w:rFonts w:ascii="Times New Roman" w:hAnsi="Times New Roman" w:cs="Times New Roman"/>
          <w:sz w:val="28"/>
          <w:szCs w:val="28"/>
        </w:rPr>
        <w:t>ж.р</w:t>
      </w:r>
      <w:proofErr w:type="spellEnd"/>
      <w:r w:rsidRPr="008E7840">
        <w:rPr>
          <w:rFonts w:ascii="Times New Roman" w:hAnsi="Times New Roman" w:cs="Times New Roman"/>
          <w:sz w:val="28"/>
          <w:szCs w:val="28"/>
        </w:rPr>
        <w:t xml:space="preserve">. Рыбачий по ул. Нахимова, ул. Кобзаря, ул. </w:t>
      </w:r>
      <w:proofErr w:type="spellStart"/>
      <w:r w:rsidRPr="008E7840">
        <w:rPr>
          <w:rFonts w:ascii="Times New Roman" w:hAnsi="Times New Roman" w:cs="Times New Roman"/>
          <w:sz w:val="28"/>
          <w:szCs w:val="28"/>
        </w:rPr>
        <w:t>Гусарова</w:t>
      </w:r>
      <w:proofErr w:type="spellEnd"/>
      <w:r w:rsidRPr="008E7840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31FDF" w:rsidRPr="008E7840" w:rsidRDefault="00F31FDF" w:rsidP="00F31FD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31FDF" w:rsidRDefault="00F31FDF" w:rsidP="00F31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840">
        <w:rPr>
          <w:rFonts w:ascii="Times New Roman" w:hAnsi="Times New Roman" w:cs="Times New Roman"/>
          <w:sz w:val="28"/>
          <w:szCs w:val="28"/>
        </w:rPr>
        <w:t>Приоритетные направления деятельности Министерства ЖКХ и энергети</w:t>
      </w:r>
      <w:r w:rsidR="008E7840">
        <w:rPr>
          <w:rFonts w:ascii="Times New Roman" w:hAnsi="Times New Roman" w:cs="Times New Roman"/>
          <w:sz w:val="28"/>
          <w:szCs w:val="28"/>
        </w:rPr>
        <w:t>ки Камчатского края в 2019 году:</w:t>
      </w:r>
    </w:p>
    <w:p w:rsidR="00AB1AA1" w:rsidRPr="008E7840" w:rsidRDefault="00AB1AA1" w:rsidP="00F31F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CF6" w:rsidRDefault="00AB1AA1" w:rsidP="00F31FDF">
      <w:pPr>
        <w:numPr>
          <w:ilvl w:val="0"/>
          <w:numId w:val="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инвестиционных мероприятий Государственной программы, решение вопросов местного значения в жилищно-коммунальной сфере;</w:t>
      </w:r>
    </w:p>
    <w:p w:rsidR="008E7840" w:rsidRPr="008E7840" w:rsidRDefault="008E7840" w:rsidP="008E7840">
      <w:pPr>
        <w:spacing w:after="0" w:line="240" w:lineRule="auto"/>
        <w:ind w:left="720"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E2CF6" w:rsidRDefault="00AB1AA1" w:rsidP="00F31FDF">
      <w:pPr>
        <w:numPr>
          <w:ilvl w:val="0"/>
          <w:numId w:val="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национальных проектов во исполнение Указа Президента Р</w:t>
      </w:r>
      <w:r w:rsidR="00F31FDF"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оссийской Федерации № 204 </w:t>
      </w: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сфере коммунального хозяйства и </w:t>
      </w: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благоустройства, в рамках </w:t>
      </w:r>
      <w:r w:rsid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региональных</w:t>
      </w: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проектов «Формирование комфортной городской среды» и «Чистая вода»;</w:t>
      </w:r>
    </w:p>
    <w:p w:rsidR="008E7840" w:rsidRPr="008E7840" w:rsidRDefault="008E7840" w:rsidP="008E784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E2CF6" w:rsidRDefault="00AB1AA1" w:rsidP="00F31FDF">
      <w:pPr>
        <w:numPr>
          <w:ilvl w:val="0"/>
          <w:numId w:val="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Подготовка к ОЗП 2019/2020 годов;</w:t>
      </w:r>
    </w:p>
    <w:p w:rsidR="008E7840" w:rsidRPr="008E7840" w:rsidRDefault="008E7840" w:rsidP="008E784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E2CF6" w:rsidRDefault="00AB1AA1" w:rsidP="00F31FDF">
      <w:pPr>
        <w:numPr>
          <w:ilvl w:val="0"/>
          <w:numId w:val="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региональной программы капитального ремонта общего имущества многоквартирных домов Камчатского края;</w:t>
      </w:r>
    </w:p>
    <w:p w:rsidR="008E7840" w:rsidRPr="008E7840" w:rsidRDefault="008E7840" w:rsidP="008E784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E2CF6" w:rsidRDefault="00AB1AA1" w:rsidP="00F31FDF">
      <w:pPr>
        <w:numPr>
          <w:ilvl w:val="0"/>
          <w:numId w:val="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устойчивой платежеспособности и доступности для потребителей услуг орга</w:t>
      </w:r>
      <w:r w:rsid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низаций коммунального комплекса.</w:t>
      </w:r>
    </w:p>
    <w:p w:rsidR="008E7840" w:rsidRPr="008E7840" w:rsidRDefault="008E7840" w:rsidP="008E784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E2CF6" w:rsidRPr="008E7840" w:rsidRDefault="008E7840" w:rsidP="00F31FDF">
      <w:pPr>
        <w:numPr>
          <w:ilvl w:val="0"/>
          <w:numId w:val="9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Обеспечение жилыми помещениями граждан отдельных категорий, претендующих </w:t>
      </w:r>
      <w:r w:rsidR="00AB1AA1" w:rsidRPr="008E78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жилые помещения жилищного фонда Камчатского края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B4CA0" w:rsidRPr="00227C13" w:rsidRDefault="006B4CA0" w:rsidP="00802639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sectPr w:rsidR="006B4CA0" w:rsidRPr="00227C13" w:rsidSect="005801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577FB"/>
    <w:multiLevelType w:val="hybridMultilevel"/>
    <w:tmpl w:val="B63493C4"/>
    <w:lvl w:ilvl="0" w:tplc="E2BC0C06">
      <w:numFmt w:val="bullet"/>
      <w:lvlText w:val=""/>
      <w:lvlJc w:val="left"/>
      <w:pPr>
        <w:ind w:left="92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E88706C"/>
    <w:multiLevelType w:val="hybridMultilevel"/>
    <w:tmpl w:val="7812CBA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B077EB"/>
    <w:multiLevelType w:val="hybridMultilevel"/>
    <w:tmpl w:val="7DCA1A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74A8A"/>
    <w:multiLevelType w:val="hybridMultilevel"/>
    <w:tmpl w:val="70001DC8"/>
    <w:lvl w:ilvl="0" w:tplc="3C26E16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8A07E6E"/>
    <w:multiLevelType w:val="hybridMultilevel"/>
    <w:tmpl w:val="46BCEB54"/>
    <w:lvl w:ilvl="0" w:tplc="B9F8E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10CB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102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BB24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161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8160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C0D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74B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BC8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34A349C"/>
    <w:multiLevelType w:val="hybridMultilevel"/>
    <w:tmpl w:val="0732672A"/>
    <w:lvl w:ilvl="0" w:tplc="4672E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181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060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E62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4C31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E8CA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2CE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0C7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7221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02D06AC"/>
    <w:multiLevelType w:val="hybridMultilevel"/>
    <w:tmpl w:val="3D6CA6F8"/>
    <w:lvl w:ilvl="0" w:tplc="09A2D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048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5440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4CD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2CB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56B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BC53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B4C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C6C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D8A269F"/>
    <w:multiLevelType w:val="hybridMultilevel"/>
    <w:tmpl w:val="9CC6EE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B25D20"/>
    <w:multiLevelType w:val="hybridMultilevel"/>
    <w:tmpl w:val="BDD2A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727"/>
    <w:rsid w:val="000015A5"/>
    <w:rsid w:val="00001BCC"/>
    <w:rsid w:val="00003999"/>
    <w:rsid w:val="0000535C"/>
    <w:rsid w:val="000071B9"/>
    <w:rsid w:val="00012497"/>
    <w:rsid w:val="00016F96"/>
    <w:rsid w:val="00022174"/>
    <w:rsid w:val="00036429"/>
    <w:rsid w:val="00043E28"/>
    <w:rsid w:val="00044A18"/>
    <w:rsid w:val="000458C9"/>
    <w:rsid w:val="0005001C"/>
    <w:rsid w:val="00054DC7"/>
    <w:rsid w:val="0005719E"/>
    <w:rsid w:val="0006598E"/>
    <w:rsid w:val="0007094A"/>
    <w:rsid w:val="00072391"/>
    <w:rsid w:val="00072E36"/>
    <w:rsid w:val="00074DAB"/>
    <w:rsid w:val="00076C4F"/>
    <w:rsid w:val="000806CD"/>
    <w:rsid w:val="0008109F"/>
    <w:rsid w:val="000865AC"/>
    <w:rsid w:val="000867F6"/>
    <w:rsid w:val="00086C15"/>
    <w:rsid w:val="000878BF"/>
    <w:rsid w:val="00092292"/>
    <w:rsid w:val="00093923"/>
    <w:rsid w:val="000949C6"/>
    <w:rsid w:val="000A0EF9"/>
    <w:rsid w:val="000A16D2"/>
    <w:rsid w:val="000C040E"/>
    <w:rsid w:val="000C2EAA"/>
    <w:rsid w:val="000D172C"/>
    <w:rsid w:val="000D2958"/>
    <w:rsid w:val="000D34CB"/>
    <w:rsid w:val="000D62E7"/>
    <w:rsid w:val="000E10AA"/>
    <w:rsid w:val="000E235C"/>
    <w:rsid w:val="000E4BE7"/>
    <w:rsid w:val="000E6660"/>
    <w:rsid w:val="0010083D"/>
    <w:rsid w:val="001010F1"/>
    <w:rsid w:val="00101DE2"/>
    <w:rsid w:val="001070EB"/>
    <w:rsid w:val="00121071"/>
    <w:rsid w:val="001210D9"/>
    <w:rsid w:val="0013000F"/>
    <w:rsid w:val="00131FA5"/>
    <w:rsid w:val="00134BD6"/>
    <w:rsid w:val="001419B4"/>
    <w:rsid w:val="0014742A"/>
    <w:rsid w:val="001478A2"/>
    <w:rsid w:val="0015162C"/>
    <w:rsid w:val="0015637E"/>
    <w:rsid w:val="001570BC"/>
    <w:rsid w:val="0016103A"/>
    <w:rsid w:val="00165C68"/>
    <w:rsid w:val="001848B4"/>
    <w:rsid w:val="00192345"/>
    <w:rsid w:val="0019392D"/>
    <w:rsid w:val="00195296"/>
    <w:rsid w:val="00196C27"/>
    <w:rsid w:val="001A0ABB"/>
    <w:rsid w:val="001A3905"/>
    <w:rsid w:val="001A71BA"/>
    <w:rsid w:val="001B03B3"/>
    <w:rsid w:val="001B1BAB"/>
    <w:rsid w:val="001B3752"/>
    <w:rsid w:val="001B4033"/>
    <w:rsid w:val="001B4485"/>
    <w:rsid w:val="001B5FA1"/>
    <w:rsid w:val="001C266E"/>
    <w:rsid w:val="001D40D0"/>
    <w:rsid w:val="001E7B3E"/>
    <w:rsid w:val="001F1423"/>
    <w:rsid w:val="001F41A9"/>
    <w:rsid w:val="002013B8"/>
    <w:rsid w:val="00201BCF"/>
    <w:rsid w:val="002120B9"/>
    <w:rsid w:val="00213BDD"/>
    <w:rsid w:val="00214122"/>
    <w:rsid w:val="00224626"/>
    <w:rsid w:val="00226632"/>
    <w:rsid w:val="00227603"/>
    <w:rsid w:val="00227949"/>
    <w:rsid w:val="00227C13"/>
    <w:rsid w:val="002345EC"/>
    <w:rsid w:val="00234D47"/>
    <w:rsid w:val="00237414"/>
    <w:rsid w:val="00243F97"/>
    <w:rsid w:val="002535EE"/>
    <w:rsid w:val="002536E8"/>
    <w:rsid w:val="00260B6E"/>
    <w:rsid w:val="00260EDD"/>
    <w:rsid w:val="00265C89"/>
    <w:rsid w:val="00266B7C"/>
    <w:rsid w:val="002751E6"/>
    <w:rsid w:val="00275B01"/>
    <w:rsid w:val="00277C04"/>
    <w:rsid w:val="0028092F"/>
    <w:rsid w:val="00281ED2"/>
    <w:rsid w:val="002831A2"/>
    <w:rsid w:val="0028670A"/>
    <w:rsid w:val="002879AE"/>
    <w:rsid w:val="0029468D"/>
    <w:rsid w:val="002950AE"/>
    <w:rsid w:val="00295148"/>
    <w:rsid w:val="002A2FEE"/>
    <w:rsid w:val="002A7808"/>
    <w:rsid w:val="002B153C"/>
    <w:rsid w:val="002C17E1"/>
    <w:rsid w:val="002C42FA"/>
    <w:rsid w:val="002C50A9"/>
    <w:rsid w:val="002D4DFA"/>
    <w:rsid w:val="002D5DCB"/>
    <w:rsid w:val="002E02BF"/>
    <w:rsid w:val="002E3B24"/>
    <w:rsid w:val="002F29DE"/>
    <w:rsid w:val="00300861"/>
    <w:rsid w:val="00300D11"/>
    <w:rsid w:val="00303006"/>
    <w:rsid w:val="00320423"/>
    <w:rsid w:val="00320AFB"/>
    <w:rsid w:val="00321881"/>
    <w:rsid w:val="00333278"/>
    <w:rsid w:val="0033422F"/>
    <w:rsid w:val="003354AD"/>
    <w:rsid w:val="00344744"/>
    <w:rsid w:val="0035439A"/>
    <w:rsid w:val="0035648B"/>
    <w:rsid w:val="00357F9F"/>
    <w:rsid w:val="003636E1"/>
    <w:rsid w:val="00372DE1"/>
    <w:rsid w:val="003823BB"/>
    <w:rsid w:val="00385CB6"/>
    <w:rsid w:val="00385CFC"/>
    <w:rsid w:val="0038642F"/>
    <w:rsid w:val="00390B68"/>
    <w:rsid w:val="00392512"/>
    <w:rsid w:val="003926EF"/>
    <w:rsid w:val="0039425A"/>
    <w:rsid w:val="00396462"/>
    <w:rsid w:val="003B7D87"/>
    <w:rsid w:val="003C29BD"/>
    <w:rsid w:val="003C77CD"/>
    <w:rsid w:val="003D23D3"/>
    <w:rsid w:val="003D320B"/>
    <w:rsid w:val="003D4DE0"/>
    <w:rsid w:val="003D74FB"/>
    <w:rsid w:val="003E028C"/>
    <w:rsid w:val="003E07EA"/>
    <w:rsid w:val="003E3FD9"/>
    <w:rsid w:val="003F2635"/>
    <w:rsid w:val="003F3CB8"/>
    <w:rsid w:val="00405996"/>
    <w:rsid w:val="00405C01"/>
    <w:rsid w:val="0041128A"/>
    <w:rsid w:val="00414FAF"/>
    <w:rsid w:val="004239DB"/>
    <w:rsid w:val="0042657C"/>
    <w:rsid w:val="00430F46"/>
    <w:rsid w:val="004311F6"/>
    <w:rsid w:val="00452563"/>
    <w:rsid w:val="004634AF"/>
    <w:rsid w:val="004648E6"/>
    <w:rsid w:val="00473CBC"/>
    <w:rsid w:val="00473CFB"/>
    <w:rsid w:val="00477BE5"/>
    <w:rsid w:val="00480033"/>
    <w:rsid w:val="004841F2"/>
    <w:rsid w:val="00485C1A"/>
    <w:rsid w:val="00491E1B"/>
    <w:rsid w:val="004939E2"/>
    <w:rsid w:val="004A07B5"/>
    <w:rsid w:val="004A150A"/>
    <w:rsid w:val="004B0ED1"/>
    <w:rsid w:val="004B5470"/>
    <w:rsid w:val="004B7C63"/>
    <w:rsid w:val="004C00AB"/>
    <w:rsid w:val="004C1AC1"/>
    <w:rsid w:val="004C3A9D"/>
    <w:rsid w:val="004C4471"/>
    <w:rsid w:val="004C4A8C"/>
    <w:rsid w:val="004C77C2"/>
    <w:rsid w:val="004D04C6"/>
    <w:rsid w:val="004D1A7E"/>
    <w:rsid w:val="004E0735"/>
    <w:rsid w:val="004E2B39"/>
    <w:rsid w:val="004E7128"/>
    <w:rsid w:val="004E7271"/>
    <w:rsid w:val="004F03C3"/>
    <w:rsid w:val="004F1A3F"/>
    <w:rsid w:val="004F1EFA"/>
    <w:rsid w:val="00501406"/>
    <w:rsid w:val="005033B1"/>
    <w:rsid w:val="00512BB8"/>
    <w:rsid w:val="00512D63"/>
    <w:rsid w:val="005131A6"/>
    <w:rsid w:val="00513AFF"/>
    <w:rsid w:val="00516AE3"/>
    <w:rsid w:val="00520727"/>
    <w:rsid w:val="0052171B"/>
    <w:rsid w:val="005309A3"/>
    <w:rsid w:val="00531339"/>
    <w:rsid w:val="005362FC"/>
    <w:rsid w:val="005366F6"/>
    <w:rsid w:val="00540160"/>
    <w:rsid w:val="00541402"/>
    <w:rsid w:val="00550EC1"/>
    <w:rsid w:val="005511E1"/>
    <w:rsid w:val="00552938"/>
    <w:rsid w:val="00556B06"/>
    <w:rsid w:val="00560EB9"/>
    <w:rsid w:val="0056210A"/>
    <w:rsid w:val="00570D9D"/>
    <w:rsid w:val="005713DB"/>
    <w:rsid w:val="0058011B"/>
    <w:rsid w:val="00581AFA"/>
    <w:rsid w:val="00585F3A"/>
    <w:rsid w:val="00591AB1"/>
    <w:rsid w:val="00594FE0"/>
    <w:rsid w:val="00595DDD"/>
    <w:rsid w:val="00597F7D"/>
    <w:rsid w:val="005A325A"/>
    <w:rsid w:val="005A3D47"/>
    <w:rsid w:val="005A440B"/>
    <w:rsid w:val="005A487B"/>
    <w:rsid w:val="005A49BE"/>
    <w:rsid w:val="005B0BB0"/>
    <w:rsid w:val="005B668F"/>
    <w:rsid w:val="005C25C2"/>
    <w:rsid w:val="005C35AB"/>
    <w:rsid w:val="005C457B"/>
    <w:rsid w:val="005C4C2E"/>
    <w:rsid w:val="005D1817"/>
    <w:rsid w:val="005D300E"/>
    <w:rsid w:val="005D703B"/>
    <w:rsid w:val="005D7EDC"/>
    <w:rsid w:val="005E0C45"/>
    <w:rsid w:val="005E539E"/>
    <w:rsid w:val="005F087A"/>
    <w:rsid w:val="005F3E3E"/>
    <w:rsid w:val="005F6C6E"/>
    <w:rsid w:val="00601228"/>
    <w:rsid w:val="00601D29"/>
    <w:rsid w:val="00604277"/>
    <w:rsid w:val="006147BE"/>
    <w:rsid w:val="006309CE"/>
    <w:rsid w:val="00633BE1"/>
    <w:rsid w:val="006367F9"/>
    <w:rsid w:val="00640EC3"/>
    <w:rsid w:val="00641B1A"/>
    <w:rsid w:val="0064703B"/>
    <w:rsid w:val="0065552B"/>
    <w:rsid w:val="00655DC8"/>
    <w:rsid w:val="00656149"/>
    <w:rsid w:val="00662EF2"/>
    <w:rsid w:val="00663A18"/>
    <w:rsid w:val="006673D9"/>
    <w:rsid w:val="00667669"/>
    <w:rsid w:val="00676ABE"/>
    <w:rsid w:val="00681900"/>
    <w:rsid w:val="00687EB7"/>
    <w:rsid w:val="00690327"/>
    <w:rsid w:val="006974E8"/>
    <w:rsid w:val="006976D2"/>
    <w:rsid w:val="006A13D1"/>
    <w:rsid w:val="006A3411"/>
    <w:rsid w:val="006A3E67"/>
    <w:rsid w:val="006A5A15"/>
    <w:rsid w:val="006B4CA0"/>
    <w:rsid w:val="006B631C"/>
    <w:rsid w:val="006C28A7"/>
    <w:rsid w:val="006C7E3D"/>
    <w:rsid w:val="006D0BE2"/>
    <w:rsid w:val="006D2886"/>
    <w:rsid w:val="006D6088"/>
    <w:rsid w:val="006E15B6"/>
    <w:rsid w:val="006F12E6"/>
    <w:rsid w:val="006F2C87"/>
    <w:rsid w:val="006F7F7A"/>
    <w:rsid w:val="0070156E"/>
    <w:rsid w:val="007046B2"/>
    <w:rsid w:val="0070534C"/>
    <w:rsid w:val="00713D62"/>
    <w:rsid w:val="00715B71"/>
    <w:rsid w:val="007171A6"/>
    <w:rsid w:val="00730D46"/>
    <w:rsid w:val="00733189"/>
    <w:rsid w:val="00741717"/>
    <w:rsid w:val="007426E7"/>
    <w:rsid w:val="00744ECC"/>
    <w:rsid w:val="00745CE4"/>
    <w:rsid w:val="00746866"/>
    <w:rsid w:val="00746C2F"/>
    <w:rsid w:val="00747E03"/>
    <w:rsid w:val="0075064E"/>
    <w:rsid w:val="00764875"/>
    <w:rsid w:val="0076568C"/>
    <w:rsid w:val="00766512"/>
    <w:rsid w:val="00766B51"/>
    <w:rsid w:val="00767483"/>
    <w:rsid w:val="007721A4"/>
    <w:rsid w:val="0077664F"/>
    <w:rsid w:val="007818DD"/>
    <w:rsid w:val="00784E1E"/>
    <w:rsid w:val="00793501"/>
    <w:rsid w:val="0079390D"/>
    <w:rsid w:val="00795610"/>
    <w:rsid w:val="0079708F"/>
    <w:rsid w:val="007977C2"/>
    <w:rsid w:val="007A1402"/>
    <w:rsid w:val="007A5E73"/>
    <w:rsid w:val="007B245B"/>
    <w:rsid w:val="007B2F19"/>
    <w:rsid w:val="007B5937"/>
    <w:rsid w:val="007C0BDE"/>
    <w:rsid w:val="007C3EB4"/>
    <w:rsid w:val="007C449E"/>
    <w:rsid w:val="007D4A62"/>
    <w:rsid w:val="007D507E"/>
    <w:rsid w:val="007E0C4F"/>
    <w:rsid w:val="007E120E"/>
    <w:rsid w:val="007E1E97"/>
    <w:rsid w:val="007E2CF6"/>
    <w:rsid w:val="007E2E90"/>
    <w:rsid w:val="007E42CA"/>
    <w:rsid w:val="007F1566"/>
    <w:rsid w:val="0080083D"/>
    <w:rsid w:val="00802639"/>
    <w:rsid w:val="008135A6"/>
    <w:rsid w:val="00815551"/>
    <w:rsid w:val="00821F27"/>
    <w:rsid w:val="00822675"/>
    <w:rsid w:val="00823B39"/>
    <w:rsid w:val="00823EF9"/>
    <w:rsid w:val="00827CBC"/>
    <w:rsid w:val="00833961"/>
    <w:rsid w:val="00834A14"/>
    <w:rsid w:val="00836784"/>
    <w:rsid w:val="00842EF8"/>
    <w:rsid w:val="00845693"/>
    <w:rsid w:val="008504F5"/>
    <w:rsid w:val="0085575D"/>
    <w:rsid w:val="00863CBC"/>
    <w:rsid w:val="0086554A"/>
    <w:rsid w:val="00867A38"/>
    <w:rsid w:val="0087187A"/>
    <w:rsid w:val="0087322C"/>
    <w:rsid w:val="00873832"/>
    <w:rsid w:val="00882D2E"/>
    <w:rsid w:val="008869CB"/>
    <w:rsid w:val="0088794B"/>
    <w:rsid w:val="00890ACF"/>
    <w:rsid w:val="008912A9"/>
    <w:rsid w:val="008944D3"/>
    <w:rsid w:val="00894FC3"/>
    <w:rsid w:val="0089585A"/>
    <w:rsid w:val="00896441"/>
    <w:rsid w:val="0089703B"/>
    <w:rsid w:val="008A0178"/>
    <w:rsid w:val="008A0F70"/>
    <w:rsid w:val="008B04DB"/>
    <w:rsid w:val="008B251B"/>
    <w:rsid w:val="008C017C"/>
    <w:rsid w:val="008C01C6"/>
    <w:rsid w:val="008C0BFE"/>
    <w:rsid w:val="008C206F"/>
    <w:rsid w:val="008C3D34"/>
    <w:rsid w:val="008C7F5C"/>
    <w:rsid w:val="008D0E10"/>
    <w:rsid w:val="008E1492"/>
    <w:rsid w:val="008E14AB"/>
    <w:rsid w:val="008E2EEE"/>
    <w:rsid w:val="008E7840"/>
    <w:rsid w:val="008F37CB"/>
    <w:rsid w:val="008F4C2A"/>
    <w:rsid w:val="008F713B"/>
    <w:rsid w:val="009003D5"/>
    <w:rsid w:val="0090180D"/>
    <w:rsid w:val="00901F67"/>
    <w:rsid w:val="00903C8F"/>
    <w:rsid w:val="009043D6"/>
    <w:rsid w:val="00906C19"/>
    <w:rsid w:val="00911522"/>
    <w:rsid w:val="00914C38"/>
    <w:rsid w:val="00920112"/>
    <w:rsid w:val="00926353"/>
    <w:rsid w:val="00927DE9"/>
    <w:rsid w:val="0093079B"/>
    <w:rsid w:val="00933CB2"/>
    <w:rsid w:val="00934A97"/>
    <w:rsid w:val="009355C8"/>
    <w:rsid w:val="00944B74"/>
    <w:rsid w:val="0095766C"/>
    <w:rsid w:val="00965CEA"/>
    <w:rsid w:val="00967AB4"/>
    <w:rsid w:val="00972D24"/>
    <w:rsid w:val="00973B62"/>
    <w:rsid w:val="00980143"/>
    <w:rsid w:val="0098204D"/>
    <w:rsid w:val="0098240B"/>
    <w:rsid w:val="009849A3"/>
    <w:rsid w:val="009905EC"/>
    <w:rsid w:val="00997DFF"/>
    <w:rsid w:val="009A22E2"/>
    <w:rsid w:val="009A739A"/>
    <w:rsid w:val="009B2FE8"/>
    <w:rsid w:val="009D151E"/>
    <w:rsid w:val="009D6A24"/>
    <w:rsid w:val="009E1DAD"/>
    <w:rsid w:val="009E2F62"/>
    <w:rsid w:val="009E3D93"/>
    <w:rsid w:val="00A03FE6"/>
    <w:rsid w:val="00A043D8"/>
    <w:rsid w:val="00A153A4"/>
    <w:rsid w:val="00A170D7"/>
    <w:rsid w:val="00A170EF"/>
    <w:rsid w:val="00A26A43"/>
    <w:rsid w:val="00A26DB5"/>
    <w:rsid w:val="00A27047"/>
    <w:rsid w:val="00A30EE4"/>
    <w:rsid w:val="00A34D90"/>
    <w:rsid w:val="00A42C30"/>
    <w:rsid w:val="00A44295"/>
    <w:rsid w:val="00A479B5"/>
    <w:rsid w:val="00A479DB"/>
    <w:rsid w:val="00A529C7"/>
    <w:rsid w:val="00A54D98"/>
    <w:rsid w:val="00A61184"/>
    <w:rsid w:val="00A628BF"/>
    <w:rsid w:val="00A63B78"/>
    <w:rsid w:val="00A65824"/>
    <w:rsid w:val="00A7039D"/>
    <w:rsid w:val="00A7687A"/>
    <w:rsid w:val="00A7725D"/>
    <w:rsid w:val="00A8183E"/>
    <w:rsid w:val="00A85DDB"/>
    <w:rsid w:val="00AA281A"/>
    <w:rsid w:val="00AA3104"/>
    <w:rsid w:val="00AA3127"/>
    <w:rsid w:val="00AA4708"/>
    <w:rsid w:val="00AB1140"/>
    <w:rsid w:val="00AB1AA1"/>
    <w:rsid w:val="00AB1CF2"/>
    <w:rsid w:val="00AB218D"/>
    <w:rsid w:val="00AB2AA1"/>
    <w:rsid w:val="00AB3BA5"/>
    <w:rsid w:val="00AB5079"/>
    <w:rsid w:val="00AC19DB"/>
    <w:rsid w:val="00AC5AA2"/>
    <w:rsid w:val="00AD6C89"/>
    <w:rsid w:val="00AE3DD5"/>
    <w:rsid w:val="00AE529A"/>
    <w:rsid w:val="00AF14F1"/>
    <w:rsid w:val="00B0065D"/>
    <w:rsid w:val="00B02AF7"/>
    <w:rsid w:val="00B03DCC"/>
    <w:rsid w:val="00B0580A"/>
    <w:rsid w:val="00B168A3"/>
    <w:rsid w:val="00B269C4"/>
    <w:rsid w:val="00B314F5"/>
    <w:rsid w:val="00B31A28"/>
    <w:rsid w:val="00B40CCD"/>
    <w:rsid w:val="00B4166B"/>
    <w:rsid w:val="00B41BA5"/>
    <w:rsid w:val="00B41EAD"/>
    <w:rsid w:val="00B50178"/>
    <w:rsid w:val="00B5302A"/>
    <w:rsid w:val="00B554A1"/>
    <w:rsid w:val="00B5608B"/>
    <w:rsid w:val="00B60006"/>
    <w:rsid w:val="00B62C56"/>
    <w:rsid w:val="00B662A8"/>
    <w:rsid w:val="00B704D7"/>
    <w:rsid w:val="00B705DE"/>
    <w:rsid w:val="00B81326"/>
    <w:rsid w:val="00B86092"/>
    <w:rsid w:val="00B8643F"/>
    <w:rsid w:val="00B90535"/>
    <w:rsid w:val="00B97237"/>
    <w:rsid w:val="00BA2B9A"/>
    <w:rsid w:val="00BA4C20"/>
    <w:rsid w:val="00BB0E22"/>
    <w:rsid w:val="00BB1155"/>
    <w:rsid w:val="00BB3BED"/>
    <w:rsid w:val="00BB7A77"/>
    <w:rsid w:val="00BC3013"/>
    <w:rsid w:val="00BC7F54"/>
    <w:rsid w:val="00BD5BF5"/>
    <w:rsid w:val="00BD647E"/>
    <w:rsid w:val="00BE4B72"/>
    <w:rsid w:val="00BF0605"/>
    <w:rsid w:val="00BF2AB9"/>
    <w:rsid w:val="00BF4F6B"/>
    <w:rsid w:val="00C04102"/>
    <w:rsid w:val="00C07834"/>
    <w:rsid w:val="00C1196F"/>
    <w:rsid w:val="00C12E56"/>
    <w:rsid w:val="00C1552B"/>
    <w:rsid w:val="00C15FA4"/>
    <w:rsid w:val="00C21FC7"/>
    <w:rsid w:val="00C26B20"/>
    <w:rsid w:val="00C27373"/>
    <w:rsid w:val="00C32BEB"/>
    <w:rsid w:val="00C33095"/>
    <w:rsid w:val="00C34836"/>
    <w:rsid w:val="00C3593D"/>
    <w:rsid w:val="00C437E4"/>
    <w:rsid w:val="00C500B4"/>
    <w:rsid w:val="00C55ED2"/>
    <w:rsid w:val="00C56F99"/>
    <w:rsid w:val="00C60AAD"/>
    <w:rsid w:val="00C60C43"/>
    <w:rsid w:val="00C61253"/>
    <w:rsid w:val="00C663E7"/>
    <w:rsid w:val="00C72EE0"/>
    <w:rsid w:val="00C7538B"/>
    <w:rsid w:val="00C801AE"/>
    <w:rsid w:val="00C84FB3"/>
    <w:rsid w:val="00C87362"/>
    <w:rsid w:val="00C900E8"/>
    <w:rsid w:val="00CA2A25"/>
    <w:rsid w:val="00CA35B5"/>
    <w:rsid w:val="00CA780F"/>
    <w:rsid w:val="00CB1D43"/>
    <w:rsid w:val="00CB24D1"/>
    <w:rsid w:val="00CB3708"/>
    <w:rsid w:val="00CB43B7"/>
    <w:rsid w:val="00CB55AF"/>
    <w:rsid w:val="00CD1474"/>
    <w:rsid w:val="00CD67FA"/>
    <w:rsid w:val="00CE0676"/>
    <w:rsid w:val="00CF0CA6"/>
    <w:rsid w:val="00CF2E81"/>
    <w:rsid w:val="00CF3D64"/>
    <w:rsid w:val="00CF7D96"/>
    <w:rsid w:val="00D0691D"/>
    <w:rsid w:val="00D13913"/>
    <w:rsid w:val="00D14492"/>
    <w:rsid w:val="00D14594"/>
    <w:rsid w:val="00D24243"/>
    <w:rsid w:val="00D330C2"/>
    <w:rsid w:val="00D35938"/>
    <w:rsid w:val="00D3614A"/>
    <w:rsid w:val="00D41E7F"/>
    <w:rsid w:val="00D450F0"/>
    <w:rsid w:val="00D4553A"/>
    <w:rsid w:val="00D46FA1"/>
    <w:rsid w:val="00D52D8D"/>
    <w:rsid w:val="00D53E1F"/>
    <w:rsid w:val="00D579DD"/>
    <w:rsid w:val="00D60E23"/>
    <w:rsid w:val="00D62E55"/>
    <w:rsid w:val="00D8086F"/>
    <w:rsid w:val="00D8243B"/>
    <w:rsid w:val="00D876BB"/>
    <w:rsid w:val="00D905C0"/>
    <w:rsid w:val="00DB1695"/>
    <w:rsid w:val="00DB1B1D"/>
    <w:rsid w:val="00DB2744"/>
    <w:rsid w:val="00DB384B"/>
    <w:rsid w:val="00DC6EB0"/>
    <w:rsid w:val="00DD20B9"/>
    <w:rsid w:val="00DD7982"/>
    <w:rsid w:val="00DE3CC4"/>
    <w:rsid w:val="00DE3FF4"/>
    <w:rsid w:val="00DE54E6"/>
    <w:rsid w:val="00DF096F"/>
    <w:rsid w:val="00DF4C46"/>
    <w:rsid w:val="00DF7485"/>
    <w:rsid w:val="00E0508C"/>
    <w:rsid w:val="00E1237A"/>
    <w:rsid w:val="00E14C69"/>
    <w:rsid w:val="00E15337"/>
    <w:rsid w:val="00E25A92"/>
    <w:rsid w:val="00E27FE9"/>
    <w:rsid w:val="00E37FAB"/>
    <w:rsid w:val="00E4213C"/>
    <w:rsid w:val="00E423B8"/>
    <w:rsid w:val="00E44216"/>
    <w:rsid w:val="00E44C50"/>
    <w:rsid w:val="00E5315D"/>
    <w:rsid w:val="00E631C3"/>
    <w:rsid w:val="00E6538F"/>
    <w:rsid w:val="00E67174"/>
    <w:rsid w:val="00E7117A"/>
    <w:rsid w:val="00E828CD"/>
    <w:rsid w:val="00E840A4"/>
    <w:rsid w:val="00E84403"/>
    <w:rsid w:val="00E852D2"/>
    <w:rsid w:val="00E91784"/>
    <w:rsid w:val="00E928A7"/>
    <w:rsid w:val="00E95AC7"/>
    <w:rsid w:val="00E96502"/>
    <w:rsid w:val="00E96EC4"/>
    <w:rsid w:val="00EB1FCF"/>
    <w:rsid w:val="00EC61FC"/>
    <w:rsid w:val="00EC7159"/>
    <w:rsid w:val="00EC734D"/>
    <w:rsid w:val="00EC785C"/>
    <w:rsid w:val="00ED3952"/>
    <w:rsid w:val="00ED7434"/>
    <w:rsid w:val="00EE08AF"/>
    <w:rsid w:val="00EE1ABE"/>
    <w:rsid w:val="00EE2003"/>
    <w:rsid w:val="00EE3449"/>
    <w:rsid w:val="00EE6CCF"/>
    <w:rsid w:val="00EF5EA3"/>
    <w:rsid w:val="00F00C68"/>
    <w:rsid w:val="00F02A5A"/>
    <w:rsid w:val="00F0532B"/>
    <w:rsid w:val="00F05FFB"/>
    <w:rsid w:val="00F16FAD"/>
    <w:rsid w:val="00F233FA"/>
    <w:rsid w:val="00F23740"/>
    <w:rsid w:val="00F25305"/>
    <w:rsid w:val="00F265D9"/>
    <w:rsid w:val="00F31FDF"/>
    <w:rsid w:val="00F32937"/>
    <w:rsid w:val="00F34600"/>
    <w:rsid w:val="00F362ED"/>
    <w:rsid w:val="00F42503"/>
    <w:rsid w:val="00F5465A"/>
    <w:rsid w:val="00F61B22"/>
    <w:rsid w:val="00F71573"/>
    <w:rsid w:val="00F71FCA"/>
    <w:rsid w:val="00F7289F"/>
    <w:rsid w:val="00F84A2B"/>
    <w:rsid w:val="00F85382"/>
    <w:rsid w:val="00F876AF"/>
    <w:rsid w:val="00F928ED"/>
    <w:rsid w:val="00F978B4"/>
    <w:rsid w:val="00FA0D60"/>
    <w:rsid w:val="00FA3922"/>
    <w:rsid w:val="00FB4DC2"/>
    <w:rsid w:val="00FC1395"/>
    <w:rsid w:val="00FC5C65"/>
    <w:rsid w:val="00FD06C4"/>
    <w:rsid w:val="00FD330F"/>
    <w:rsid w:val="00FD36F1"/>
    <w:rsid w:val="00FD6357"/>
    <w:rsid w:val="00FD7A26"/>
    <w:rsid w:val="00FE5204"/>
    <w:rsid w:val="00FE59CE"/>
    <w:rsid w:val="00FF28ED"/>
    <w:rsid w:val="00FF2BB8"/>
    <w:rsid w:val="00FF37C4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72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7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rsid w:val="00BC3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C3013"/>
    <w:rPr>
      <w:rFonts w:ascii="Tahoma" w:eastAsiaTheme="minorHAnsi" w:hAnsi="Tahoma" w:cs="Tahoma"/>
      <w:sz w:val="16"/>
      <w:szCs w:val="16"/>
      <w:lang w:eastAsia="en-US"/>
    </w:rPr>
  </w:style>
  <w:style w:type="paragraph" w:styleId="a6">
    <w:name w:val="Normal (Web)"/>
    <w:basedOn w:val="a"/>
    <w:uiPriority w:val="99"/>
    <w:semiHidden/>
    <w:unhideWhenUsed/>
    <w:rsid w:val="00227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72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7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rsid w:val="00BC3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C3013"/>
    <w:rPr>
      <w:rFonts w:ascii="Tahoma" w:eastAsiaTheme="minorHAnsi" w:hAnsi="Tahoma" w:cs="Tahoma"/>
      <w:sz w:val="16"/>
      <w:szCs w:val="16"/>
      <w:lang w:eastAsia="en-US"/>
    </w:rPr>
  </w:style>
  <w:style w:type="paragraph" w:styleId="a6">
    <w:name w:val="Normal (Web)"/>
    <w:basedOn w:val="a"/>
    <w:uiPriority w:val="99"/>
    <w:semiHidden/>
    <w:unhideWhenUsed/>
    <w:rsid w:val="00227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8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3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6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5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68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3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10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2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8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9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9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6D1E1-5052-40F3-9841-9A841E122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1804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Филиппова Светлана Анатольевна</dc:creator>
  <cp:lastModifiedBy>Задорожный Александр Иванович</cp:lastModifiedBy>
  <cp:revision>33</cp:revision>
  <cp:lastPrinted>2019-01-30T23:27:00Z</cp:lastPrinted>
  <dcterms:created xsi:type="dcterms:W3CDTF">2019-01-30T07:20:00Z</dcterms:created>
  <dcterms:modified xsi:type="dcterms:W3CDTF">2019-02-06T03:53:00Z</dcterms:modified>
</cp:coreProperties>
</file>